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A09B5" w:rsidRDefault="00935F77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Dear students! </w:t>
      </w:r>
    </w:p>
    <w:p w:rsidR="003A09B5" w:rsidRDefault="00935F77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In the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5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th week of your course,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IWS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“Recombinant DNA technology"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will be held on during the hours of IWST (hours outside the main hours of classes). You will find your time in the schedule (IWS).</w:t>
      </w:r>
    </w:p>
    <w:p w:rsidR="003A09B5" w:rsidRDefault="00935F77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Learning objectives: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as a result of this meeting, the student should be able to:</w:t>
      </w:r>
    </w:p>
    <w:p w:rsidR="003A09B5" w:rsidRDefault="00935F77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-define, articulate and use terminology, concepts, and theory in their field and know how to use them;</w:t>
      </w:r>
    </w:p>
    <w:p w:rsidR="003A09B5" w:rsidRDefault="00935F77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-use library and other tools to search for existing body of research relevant to their topic;</w:t>
      </w:r>
    </w:p>
    <w:p w:rsidR="003A09B5" w:rsidRDefault="00935F77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work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in a team, defend your point of view in a reasoned manner, consider the opinions of others, provide and receive feedback correctly using interpersonal and group communication skills.</w:t>
      </w:r>
    </w:p>
    <w:p w:rsidR="003A09B5" w:rsidRDefault="00935F77">
      <w:pPr>
        <w:jc w:val="center"/>
        <w:rPr>
          <w:rFonts w:ascii="Times New Roman" w:eastAsia="Times New Roman" w:hAnsi="Times New Roman" w:cs="Times New Roman"/>
          <w:b/>
          <w:color w:val="000000"/>
          <w:sz w:val="32"/>
          <w:szCs w:val="32"/>
          <w:u w:val="single"/>
        </w:rPr>
      </w:pPr>
      <w:r>
        <w:rPr>
          <w:rFonts w:ascii="Times New Roman" w:eastAsia="Times New Roman" w:hAnsi="Times New Roman" w:cs="Times New Roman"/>
          <w:b/>
          <w:color w:val="000000"/>
          <w:sz w:val="32"/>
          <w:szCs w:val="32"/>
          <w:u w:val="single"/>
        </w:rPr>
        <w:t xml:space="preserve">Topics for IWS: </w:t>
      </w:r>
    </w:p>
    <w:p w:rsidR="003A09B5" w:rsidRDefault="00935F77">
      <w:pPr>
        <w:jc w:val="center"/>
        <w:rPr>
          <w:rFonts w:ascii="Times New Roman" w:eastAsia="Times New Roman" w:hAnsi="Times New Roman" w:cs="Times New Roman"/>
          <w:b/>
          <w:color w:val="000000"/>
          <w:sz w:val="32"/>
          <w:szCs w:val="32"/>
          <w:u w:val="single"/>
        </w:rPr>
      </w:pPr>
      <w:r>
        <w:rPr>
          <w:rFonts w:ascii="Times New Roman" w:eastAsia="Times New Roman" w:hAnsi="Times New Roman" w:cs="Times New Roman"/>
          <w:b/>
          <w:color w:val="000000"/>
          <w:sz w:val="32"/>
          <w:szCs w:val="32"/>
          <w:u w:val="single"/>
        </w:rPr>
        <w:t>Vectors:</w:t>
      </w:r>
    </w:p>
    <w:p w:rsidR="003A09B5" w:rsidRDefault="00935F7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>Phagemids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 xml:space="preserve"> </w:t>
      </w:r>
    </w:p>
    <w:p w:rsidR="003A09B5" w:rsidRDefault="00935F7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>Cosmids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 xml:space="preserve"> </w:t>
      </w:r>
    </w:p>
    <w:p w:rsidR="003A09B5" w:rsidRDefault="00935F7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 xml:space="preserve">Artificial chromosomes </w:t>
      </w:r>
    </w:p>
    <w:p w:rsidR="003A09B5" w:rsidRDefault="00935F7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 xml:space="preserve">Plasmids </w:t>
      </w:r>
    </w:p>
    <w:p w:rsidR="003A09B5" w:rsidRDefault="00935F77">
      <w:pPr>
        <w:rPr>
          <w:rFonts w:ascii="Times New Roman" w:eastAsia="Times New Roman" w:hAnsi="Times New Roman" w:cs="Times New Roman"/>
          <w:b/>
          <w:color w:val="000000"/>
          <w:sz w:val="32"/>
          <w:szCs w:val="32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 xml:space="preserve">Viral vector </w:t>
      </w:r>
    </w:p>
    <w:p w:rsidR="003A09B5" w:rsidRDefault="003A09B5">
      <w:pPr>
        <w:pBdr>
          <w:top w:val="nil"/>
          <w:left w:val="nil"/>
          <w:bottom w:val="nil"/>
          <w:right w:val="nil"/>
          <w:between w:val="nil"/>
        </w:pBdr>
        <w:spacing w:after="0"/>
        <w:ind w:left="1440"/>
        <w:rPr>
          <w:rFonts w:ascii="Times New Roman" w:eastAsia="Times New Roman" w:hAnsi="Times New Roman" w:cs="Times New Roman"/>
          <w:b/>
          <w:color w:val="000000"/>
          <w:sz w:val="18"/>
          <w:szCs w:val="18"/>
        </w:rPr>
      </w:pPr>
    </w:p>
    <w:p w:rsidR="003A09B5" w:rsidRDefault="00935F77">
      <w:pPr>
        <w:pBdr>
          <w:top w:val="nil"/>
          <w:left w:val="nil"/>
          <w:bottom w:val="nil"/>
          <w:right w:val="nil"/>
          <w:between w:val="nil"/>
        </w:pBdr>
        <w:spacing w:after="0"/>
        <w:jc w:val="center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Assessment criteria</w:t>
      </w:r>
    </w:p>
    <w:p w:rsidR="003A09B5" w:rsidRDefault="003A09B5">
      <w:pPr>
        <w:pBdr>
          <w:top w:val="nil"/>
          <w:left w:val="nil"/>
          <w:bottom w:val="nil"/>
          <w:right w:val="nil"/>
          <w:between w:val="nil"/>
        </w:pBdr>
        <w:jc w:val="center"/>
        <w:rPr>
          <w:b/>
          <w:color w:val="000000"/>
          <w:sz w:val="20"/>
          <w:szCs w:val="20"/>
        </w:rPr>
      </w:pPr>
    </w:p>
    <w:tbl>
      <w:tblPr>
        <w:tblStyle w:val="a5"/>
        <w:tblW w:w="8791" w:type="dxa"/>
        <w:tblInd w:w="-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630"/>
        <w:gridCol w:w="5676"/>
        <w:gridCol w:w="2485"/>
      </w:tblGrid>
      <w:tr w:rsidR="003A09B5">
        <w:trPr>
          <w:trHeight w:val="926"/>
        </w:trPr>
        <w:tc>
          <w:tcPr>
            <w:tcW w:w="630" w:type="dxa"/>
          </w:tcPr>
          <w:p w:rsidR="003A09B5" w:rsidRDefault="00935F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1</w:t>
            </w:r>
          </w:p>
        </w:tc>
        <w:tc>
          <w:tcPr>
            <w:tcW w:w="5676" w:type="dxa"/>
          </w:tcPr>
          <w:p w:rsidR="003A09B5" w:rsidRDefault="00935F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Informative PPT  (intro, main information, application, examples)</w:t>
            </w:r>
          </w:p>
        </w:tc>
        <w:tc>
          <w:tcPr>
            <w:tcW w:w="2485" w:type="dxa"/>
          </w:tcPr>
          <w:p w:rsidR="003A09B5" w:rsidRDefault="00935F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2</w:t>
            </w:r>
          </w:p>
        </w:tc>
      </w:tr>
      <w:tr w:rsidR="003A09B5">
        <w:trPr>
          <w:trHeight w:val="455"/>
        </w:trPr>
        <w:tc>
          <w:tcPr>
            <w:tcW w:w="630" w:type="dxa"/>
          </w:tcPr>
          <w:p w:rsidR="003A09B5" w:rsidRDefault="00935F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2</w:t>
            </w:r>
          </w:p>
        </w:tc>
        <w:tc>
          <w:tcPr>
            <w:tcW w:w="5676" w:type="dxa"/>
          </w:tcPr>
          <w:p w:rsidR="003A09B5" w:rsidRDefault="00935F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Statistics (data processing)</w:t>
            </w:r>
          </w:p>
        </w:tc>
        <w:tc>
          <w:tcPr>
            <w:tcW w:w="2485" w:type="dxa"/>
          </w:tcPr>
          <w:p w:rsidR="003A09B5" w:rsidRDefault="00935F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1</w:t>
            </w:r>
          </w:p>
        </w:tc>
      </w:tr>
      <w:tr w:rsidR="003A09B5">
        <w:trPr>
          <w:trHeight w:val="471"/>
        </w:trPr>
        <w:tc>
          <w:tcPr>
            <w:tcW w:w="630" w:type="dxa"/>
          </w:tcPr>
          <w:p w:rsidR="003A09B5" w:rsidRDefault="00935F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3</w:t>
            </w:r>
          </w:p>
        </w:tc>
        <w:tc>
          <w:tcPr>
            <w:tcW w:w="5676" w:type="dxa"/>
          </w:tcPr>
          <w:p w:rsidR="003A09B5" w:rsidRDefault="00935F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Model (mock-up) of your vector</w:t>
            </w:r>
          </w:p>
        </w:tc>
        <w:tc>
          <w:tcPr>
            <w:tcW w:w="2485" w:type="dxa"/>
          </w:tcPr>
          <w:p w:rsidR="003A09B5" w:rsidRDefault="00935F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2</w:t>
            </w:r>
          </w:p>
        </w:tc>
      </w:tr>
      <w:tr w:rsidR="003A09B5">
        <w:trPr>
          <w:trHeight w:val="455"/>
        </w:trPr>
        <w:tc>
          <w:tcPr>
            <w:tcW w:w="630" w:type="dxa"/>
          </w:tcPr>
          <w:p w:rsidR="003A09B5" w:rsidRDefault="00935F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4</w:t>
            </w:r>
          </w:p>
        </w:tc>
        <w:tc>
          <w:tcPr>
            <w:tcW w:w="5676" w:type="dxa"/>
          </w:tcPr>
          <w:p w:rsidR="003A09B5" w:rsidRDefault="006809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b/>
                <w:color w:val="000000"/>
                <w:sz w:val="24"/>
                <w:szCs w:val="24"/>
              </w:rPr>
            </w:pPr>
            <w:bookmarkStart w:id="0" w:name="_gjdgxs" w:colFirst="0" w:colLast="0"/>
            <w:bookmarkEnd w:id="0"/>
            <w:r>
              <w:rPr>
                <w:b/>
                <w:color w:val="000000"/>
                <w:sz w:val="24"/>
                <w:szCs w:val="24"/>
              </w:rPr>
              <w:t>Time management- 2</w:t>
            </w:r>
            <w:bookmarkStart w:id="1" w:name="_GoBack"/>
            <w:bookmarkEnd w:id="1"/>
            <w:r w:rsidR="00935F77">
              <w:rPr>
                <w:b/>
                <w:color w:val="000000"/>
                <w:sz w:val="24"/>
                <w:szCs w:val="24"/>
              </w:rPr>
              <w:t>5 min</w:t>
            </w:r>
          </w:p>
        </w:tc>
        <w:tc>
          <w:tcPr>
            <w:tcW w:w="2485" w:type="dxa"/>
          </w:tcPr>
          <w:p w:rsidR="003A09B5" w:rsidRDefault="00935F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1</w:t>
            </w:r>
          </w:p>
        </w:tc>
      </w:tr>
      <w:tr w:rsidR="003A09B5">
        <w:trPr>
          <w:trHeight w:val="455"/>
        </w:trPr>
        <w:tc>
          <w:tcPr>
            <w:tcW w:w="630" w:type="dxa"/>
          </w:tcPr>
          <w:p w:rsidR="003A09B5" w:rsidRDefault="00935F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5</w:t>
            </w:r>
          </w:p>
        </w:tc>
        <w:tc>
          <w:tcPr>
            <w:tcW w:w="5676" w:type="dxa"/>
          </w:tcPr>
          <w:p w:rsidR="003A09B5" w:rsidRDefault="00935F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b/>
                <w:color w:val="000000"/>
                <w:sz w:val="24"/>
                <w:szCs w:val="24"/>
              </w:rPr>
            </w:pPr>
            <w:proofErr w:type="spellStart"/>
            <w:r>
              <w:rPr>
                <w:b/>
                <w:color w:val="000000"/>
                <w:sz w:val="24"/>
                <w:szCs w:val="24"/>
              </w:rPr>
              <w:t>Аctive</w:t>
            </w:r>
            <w:proofErr w:type="spellEnd"/>
            <w:r>
              <w:rPr>
                <w:b/>
                <w:color w:val="000000"/>
                <w:sz w:val="24"/>
                <w:szCs w:val="24"/>
              </w:rPr>
              <w:t xml:space="preserve"> participation (including answers to questions)</w:t>
            </w:r>
          </w:p>
        </w:tc>
        <w:tc>
          <w:tcPr>
            <w:tcW w:w="2485" w:type="dxa"/>
          </w:tcPr>
          <w:p w:rsidR="003A09B5" w:rsidRDefault="00935F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1</w:t>
            </w:r>
          </w:p>
        </w:tc>
      </w:tr>
      <w:tr w:rsidR="003A09B5">
        <w:trPr>
          <w:trHeight w:val="471"/>
        </w:trPr>
        <w:tc>
          <w:tcPr>
            <w:tcW w:w="6306" w:type="dxa"/>
            <w:gridSpan w:val="2"/>
          </w:tcPr>
          <w:p w:rsidR="003A09B5" w:rsidRDefault="00935F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Total</w:t>
            </w:r>
          </w:p>
        </w:tc>
        <w:tc>
          <w:tcPr>
            <w:tcW w:w="2485" w:type="dxa"/>
          </w:tcPr>
          <w:p w:rsidR="003A09B5" w:rsidRDefault="00935F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7</w:t>
            </w:r>
          </w:p>
        </w:tc>
      </w:tr>
    </w:tbl>
    <w:p w:rsidR="003A09B5" w:rsidRDefault="003A09B5">
      <w:pPr>
        <w:pBdr>
          <w:top w:val="nil"/>
          <w:left w:val="nil"/>
          <w:bottom w:val="nil"/>
          <w:right w:val="nil"/>
          <w:between w:val="nil"/>
        </w:pBdr>
        <w:spacing w:after="0"/>
        <w:ind w:left="1440"/>
        <w:rPr>
          <w:b/>
          <w:color w:val="000000"/>
        </w:rPr>
      </w:pPr>
    </w:p>
    <w:p w:rsidR="003A09B5" w:rsidRDefault="00935F77">
      <w:pPr>
        <w:pBdr>
          <w:top w:val="nil"/>
          <w:left w:val="nil"/>
          <w:bottom w:val="nil"/>
          <w:right w:val="nil"/>
          <w:between w:val="nil"/>
        </w:pBdr>
        <w:ind w:left="-567"/>
        <w:rPr>
          <w:b/>
          <w:color w:val="000000"/>
        </w:rPr>
      </w:pPr>
      <w:r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ru-RU"/>
        </w:rPr>
        <w:lastRenderedPageBreak/>
        <w:drawing>
          <wp:inline distT="114300" distB="114300" distL="114300" distR="114300">
            <wp:extent cx="5940425" cy="7863890"/>
            <wp:effectExtent l="0" t="0" r="0" b="0"/>
            <wp:docPr id="1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786389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sectPr w:rsidR="003A09B5">
      <w:pgSz w:w="11906" w:h="16838"/>
      <w:pgMar w:top="1134" w:right="850" w:bottom="1134" w:left="1701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909492B"/>
    <w:multiLevelType w:val="multilevel"/>
    <w:tmpl w:val="95207A1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</w:compat>
  <w:rsids>
    <w:rsidRoot w:val="003A09B5"/>
    <w:rsid w:val="003A09B5"/>
    <w:rsid w:val="00680987"/>
    <w:rsid w:val="00935F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sz w:val="22"/>
        <w:szCs w:val="22"/>
        <w:lang w:val="en-US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935F7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935F7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sz w:val="22"/>
        <w:szCs w:val="22"/>
        <w:lang w:val="en-US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935F7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935F7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154</Words>
  <Characters>883</Characters>
  <Application>Microsoft Office Word</Application>
  <DocSecurity>0</DocSecurity>
  <Lines>7</Lines>
  <Paragraphs>2</Paragraphs>
  <ScaleCrop>false</ScaleCrop>
  <Company>Krokoz™</Company>
  <LinksUpToDate>false</LinksUpToDate>
  <CharactersWithSpaces>1035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Hewlett-Packard Company</cp:lastModifiedBy>
  <cp:revision>3</cp:revision>
  <dcterms:created xsi:type="dcterms:W3CDTF">2023-04-04T13:47:00Z</dcterms:created>
  <dcterms:modified xsi:type="dcterms:W3CDTF">2023-04-09T13:49:00Z</dcterms:modified>
</cp:coreProperties>
</file>